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85" w:rsidRDefault="00D94485" w:rsidP="00D9448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B72063">
        <w:rPr>
          <w:b/>
          <w:color w:val="000000"/>
          <w:sz w:val="28"/>
          <w:szCs w:val="28"/>
        </w:rPr>
        <w:t xml:space="preserve">Практическая работа по </w:t>
      </w:r>
      <w:r>
        <w:rPr>
          <w:b/>
          <w:color w:val="000000"/>
          <w:sz w:val="28"/>
          <w:szCs w:val="28"/>
        </w:rPr>
        <w:t>моделированию</w:t>
      </w:r>
      <w:r w:rsidR="005B2F07">
        <w:rPr>
          <w:b/>
          <w:color w:val="000000"/>
          <w:sz w:val="28"/>
          <w:szCs w:val="28"/>
        </w:rPr>
        <w:t xml:space="preserve"> швейных изделий</w:t>
      </w:r>
    </w:p>
    <w:p w:rsidR="00711236" w:rsidRPr="0056732B" w:rsidRDefault="00207E79" w:rsidP="005673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10-11</w:t>
      </w:r>
      <w:r w:rsidR="0056732B" w:rsidRPr="0056732B">
        <w:rPr>
          <w:b/>
          <w:sz w:val="28"/>
          <w:szCs w:val="28"/>
        </w:rPr>
        <w:t xml:space="preserve"> класс</w:t>
      </w:r>
    </w:p>
    <w:p w:rsidR="0056732B" w:rsidRPr="006D74C7" w:rsidRDefault="0056732B" w:rsidP="0056732B">
      <w:pPr>
        <w:jc w:val="center"/>
      </w:pPr>
    </w:p>
    <w:p w:rsidR="00711236" w:rsidRPr="006D74C7" w:rsidRDefault="00711236" w:rsidP="00711236">
      <w:r w:rsidRPr="006D74C7">
        <w:t xml:space="preserve">1. Внимательно прочитайте описание модели и рассмотрите эскиз.  </w:t>
      </w:r>
    </w:p>
    <w:p w:rsidR="00711236" w:rsidRPr="006D74C7" w:rsidRDefault="00711236" w:rsidP="00711236">
      <w:r w:rsidRPr="006D74C7">
        <w:t xml:space="preserve">2. В соответствии с эскизом модели нанесите линии фасона на чертеж основы </w:t>
      </w:r>
      <w:r w:rsidR="00D61C74">
        <w:t>блузки</w:t>
      </w:r>
      <w:r w:rsidRPr="006D74C7">
        <w:t xml:space="preserve">. </w:t>
      </w:r>
    </w:p>
    <w:p w:rsidR="00711236" w:rsidRPr="006D74C7" w:rsidRDefault="00711236" w:rsidP="00711236">
      <w:r w:rsidRPr="006D74C7">
        <w:t xml:space="preserve">3. Перенесите линии фасона на шаблон из цветной бумаги.  </w:t>
      </w:r>
    </w:p>
    <w:p w:rsidR="00711236" w:rsidRPr="006D74C7" w:rsidRDefault="00711236" w:rsidP="00711236">
      <w:r w:rsidRPr="006D74C7">
        <w:t xml:space="preserve">4. Изготовьте из цветной бумаги детали выкройки для раскладки на ткани. </w:t>
      </w:r>
    </w:p>
    <w:p w:rsidR="00711236" w:rsidRPr="006D74C7" w:rsidRDefault="00711236" w:rsidP="00711236">
      <w:r w:rsidRPr="006D74C7">
        <w:t xml:space="preserve">5. Наклейте детали выкройки на лист результатов. </w:t>
      </w:r>
    </w:p>
    <w:p w:rsidR="00711236" w:rsidRDefault="00711236" w:rsidP="00711236">
      <w:r w:rsidRPr="006D74C7">
        <w:t xml:space="preserve">6. Нанесите на детали выкройки необходимые надписи для раскроя. </w:t>
      </w:r>
    </w:p>
    <w:p w:rsidR="00711236" w:rsidRPr="006D74C7" w:rsidRDefault="00711236" w:rsidP="0071123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711236" w:rsidRPr="001B0702" w:rsidTr="00747855">
        <w:tc>
          <w:tcPr>
            <w:tcW w:w="5387" w:type="dxa"/>
          </w:tcPr>
          <w:p w:rsidR="00711236" w:rsidRPr="001B0702" w:rsidRDefault="00711236" w:rsidP="000E13D4">
            <w:pPr>
              <w:jc w:val="center"/>
            </w:pPr>
            <w:r w:rsidRPr="001B0702">
              <w:t>Эскиз модели</w:t>
            </w:r>
          </w:p>
        </w:tc>
        <w:tc>
          <w:tcPr>
            <w:tcW w:w="3685" w:type="dxa"/>
          </w:tcPr>
          <w:p w:rsidR="00711236" w:rsidRPr="001B0702" w:rsidRDefault="00711236" w:rsidP="000E13D4">
            <w:pPr>
              <w:jc w:val="center"/>
            </w:pPr>
            <w:r w:rsidRPr="001B0702">
              <w:t>Описание модели</w:t>
            </w:r>
          </w:p>
        </w:tc>
      </w:tr>
      <w:tr w:rsidR="00711236" w:rsidRPr="001B0702" w:rsidTr="00747855">
        <w:tc>
          <w:tcPr>
            <w:tcW w:w="5387" w:type="dxa"/>
          </w:tcPr>
          <w:p w:rsidR="00711236" w:rsidRPr="001B0702" w:rsidRDefault="00D61C74" w:rsidP="0018522B">
            <w:pPr>
              <w:jc w:val="center"/>
            </w:pPr>
            <w:r>
              <w:object w:dxaOrig="7635" w:dyaOrig="109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2" type="#_x0000_t75" style="width:218.25pt;height:314.25pt" o:ole="">
                  <v:imagedata r:id="rId8" o:title=""/>
                </v:shape>
                <o:OLEObject Type="Embed" ProgID="PBrush" ShapeID="_x0000_i1042" DrawAspect="Content" ObjectID="_1568573530" r:id="rId9"/>
              </w:object>
            </w:r>
          </w:p>
        </w:tc>
        <w:tc>
          <w:tcPr>
            <w:tcW w:w="3685" w:type="dxa"/>
          </w:tcPr>
          <w:p w:rsidR="00711236" w:rsidRDefault="000E739D" w:rsidP="00D472FA">
            <w:pPr>
              <w:ind w:firstLine="175"/>
              <w:jc w:val="both"/>
            </w:pPr>
            <w:r>
              <w:t xml:space="preserve">Женская блузка прямого силуэта, длиной чуть ниже линии бедер. </w:t>
            </w:r>
          </w:p>
          <w:p w:rsidR="00D61C74" w:rsidRDefault="00D61C74" w:rsidP="00D472FA">
            <w:pPr>
              <w:ind w:firstLine="175"/>
              <w:jc w:val="both"/>
            </w:pPr>
            <w:r>
              <w:t xml:space="preserve">Вырез горловины круглой формы, слегка расширен </w:t>
            </w:r>
            <w:r w:rsidR="00D472FA">
              <w:t xml:space="preserve">по плечевым срезам, </w:t>
            </w:r>
            <w:r>
              <w:t>углублен спереди.</w:t>
            </w:r>
          </w:p>
          <w:p w:rsidR="00D472FA" w:rsidRDefault="00D61C74" w:rsidP="00D472FA">
            <w:pPr>
              <w:ind w:firstLine="175"/>
              <w:jc w:val="both"/>
            </w:pPr>
            <w:r>
              <w:t>Линия плеч удлинена.</w:t>
            </w:r>
          </w:p>
          <w:p w:rsidR="00D472FA" w:rsidRDefault="00D472FA" w:rsidP="00D472FA">
            <w:pPr>
              <w:ind w:firstLine="175"/>
              <w:jc w:val="both"/>
            </w:pPr>
            <w:r>
              <w:t>Перед:</w:t>
            </w:r>
          </w:p>
          <w:p w:rsidR="00D472FA" w:rsidRDefault="00D472FA" w:rsidP="00D472FA">
            <w:pPr>
              <w:ind w:firstLine="175"/>
              <w:jc w:val="both"/>
            </w:pPr>
            <w:r>
              <w:t>- с рельефными швами, выходящими из плечевых срезов;</w:t>
            </w:r>
          </w:p>
          <w:p w:rsidR="00D61C74" w:rsidRDefault="00D472FA" w:rsidP="00D472FA">
            <w:pPr>
              <w:ind w:firstLine="175"/>
              <w:jc w:val="both"/>
            </w:pPr>
            <w:r>
              <w:t xml:space="preserve">- с карманами на боковых частях переда, выполненными </w:t>
            </w:r>
            <w:r w:rsidR="00D61C74">
              <w:t xml:space="preserve"> </w:t>
            </w:r>
            <w:r>
              <w:t>из деталей боковой части переда</w:t>
            </w:r>
            <w:r w:rsidR="00C85984">
              <w:t>; верхний срез кармана обработан обтачкой</w:t>
            </w:r>
            <w:r>
              <w:t>.</w:t>
            </w:r>
          </w:p>
          <w:p w:rsidR="00D472FA" w:rsidRDefault="00D472FA" w:rsidP="00D472FA">
            <w:pPr>
              <w:ind w:firstLine="175"/>
              <w:jc w:val="both"/>
            </w:pPr>
            <w:r>
              <w:t>Спинка:</w:t>
            </w:r>
          </w:p>
          <w:p w:rsidR="00D472FA" w:rsidRDefault="00D472FA" w:rsidP="00D472FA">
            <w:pPr>
              <w:ind w:firstLine="175"/>
              <w:jc w:val="both"/>
            </w:pPr>
            <w:r>
              <w:t xml:space="preserve">- с рельефными швами, </w:t>
            </w:r>
            <w:r>
              <w:t>выходящими из плечевых срезов</w:t>
            </w:r>
            <w:r>
              <w:t>.</w:t>
            </w:r>
          </w:p>
          <w:p w:rsidR="00D472FA" w:rsidRDefault="00D472FA" w:rsidP="00D472FA">
            <w:pPr>
              <w:ind w:firstLine="175"/>
              <w:jc w:val="both"/>
            </w:pPr>
            <w:r>
              <w:t>Нижний срез блузки закруглен.</w:t>
            </w:r>
          </w:p>
          <w:p w:rsidR="00D472FA" w:rsidRPr="001B0702" w:rsidRDefault="00D472FA" w:rsidP="00D472FA">
            <w:pPr>
              <w:ind w:firstLine="175"/>
              <w:jc w:val="both"/>
            </w:pPr>
            <w:r>
              <w:t xml:space="preserve">Срез горловины, срезы пройм и нижний срез окантованы косой бейкой. </w:t>
            </w:r>
          </w:p>
        </w:tc>
      </w:tr>
    </w:tbl>
    <w:p w:rsidR="00711236" w:rsidRPr="006D74C7" w:rsidRDefault="00711236" w:rsidP="00711236"/>
    <w:p w:rsidR="00711236" w:rsidRDefault="00711236" w:rsidP="00711236">
      <w:r w:rsidRPr="006D74C7">
        <w:t xml:space="preserve">             </w:t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18522B" w:rsidRDefault="0018522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11236" w:rsidRPr="00D61C74" w:rsidRDefault="00711236" w:rsidP="00711236">
      <w:pPr>
        <w:tabs>
          <w:tab w:val="left" w:pos="1655"/>
        </w:tabs>
        <w:jc w:val="center"/>
        <w:rPr>
          <w:b/>
          <w:sz w:val="28"/>
          <w:szCs w:val="28"/>
        </w:rPr>
      </w:pPr>
      <w:r w:rsidRPr="00D61C74">
        <w:rPr>
          <w:b/>
          <w:sz w:val="28"/>
          <w:szCs w:val="28"/>
        </w:rPr>
        <w:lastRenderedPageBreak/>
        <w:t xml:space="preserve">Чертеж основы </w:t>
      </w:r>
      <w:r w:rsidR="00D61C74" w:rsidRPr="00D61C74">
        <w:rPr>
          <w:b/>
          <w:sz w:val="28"/>
          <w:szCs w:val="28"/>
        </w:rPr>
        <w:t>блузки</w:t>
      </w:r>
      <w:r w:rsidRPr="00D61C74">
        <w:rPr>
          <w:b/>
          <w:sz w:val="28"/>
          <w:szCs w:val="28"/>
        </w:rPr>
        <w:t xml:space="preserve"> для моделирования</w:t>
      </w:r>
    </w:p>
    <w:p w:rsidR="00711236" w:rsidRPr="00D61C74" w:rsidRDefault="00711236" w:rsidP="00711236">
      <w:pPr>
        <w:tabs>
          <w:tab w:val="left" w:pos="1655"/>
        </w:tabs>
        <w:jc w:val="center"/>
        <w:rPr>
          <w:i/>
          <w:sz w:val="28"/>
          <w:szCs w:val="28"/>
        </w:rPr>
      </w:pPr>
      <w:r w:rsidRPr="00D61C74">
        <w:rPr>
          <w:i/>
          <w:sz w:val="28"/>
          <w:szCs w:val="28"/>
        </w:rPr>
        <w:t>Нанесение линий фасона и необходимых надписей на чертеж основы.</w:t>
      </w:r>
    </w:p>
    <w:p w:rsidR="00711236" w:rsidRPr="00D61C74" w:rsidRDefault="00711236" w:rsidP="00711236">
      <w:pPr>
        <w:tabs>
          <w:tab w:val="left" w:pos="1655"/>
        </w:tabs>
        <w:jc w:val="center"/>
        <w:rPr>
          <w:i/>
          <w:sz w:val="28"/>
          <w:szCs w:val="28"/>
        </w:rPr>
      </w:pPr>
    </w:p>
    <w:p w:rsidR="00711236" w:rsidRDefault="00D61C74" w:rsidP="00711236">
      <w:pPr>
        <w:tabs>
          <w:tab w:val="left" w:pos="1655"/>
        </w:tabs>
        <w:jc w:val="center"/>
        <w:rPr>
          <w:b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257675" cy="470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890"/>
                    <a:stretch/>
                  </pic:blipFill>
                  <pic:spPr bwMode="auto">
                    <a:xfrm>
                      <a:off x="0" y="0"/>
                      <a:ext cx="4257675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477FDF" w:rsidRDefault="00477FD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61C74" w:rsidRDefault="00D61C74" w:rsidP="00D61C74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Чертеж основы блузки </w:t>
      </w:r>
      <w:r>
        <w:rPr>
          <w:b/>
          <w:bCs/>
          <w:i/>
          <w:iCs/>
          <w:sz w:val="28"/>
          <w:szCs w:val="28"/>
        </w:rPr>
        <w:t>(цветной лист бумаги)</w:t>
      </w:r>
    </w:p>
    <w:p w:rsidR="00D61C74" w:rsidRDefault="00D61C74" w:rsidP="00D61C74">
      <w:pPr>
        <w:spacing w:after="200" w:line="276" w:lineRule="auto"/>
        <w:jc w:val="center"/>
        <w:rPr>
          <w:b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6F88CCAC" wp14:editId="6E20DC2A">
            <wp:extent cx="4257675" cy="47053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890"/>
                    <a:stretch/>
                  </pic:blipFill>
                  <pic:spPr bwMode="auto">
                    <a:xfrm>
                      <a:off x="0" y="0"/>
                      <a:ext cx="4257675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1C74" w:rsidRDefault="00D61C7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11236" w:rsidRPr="00D61C74" w:rsidRDefault="00711236" w:rsidP="00711236">
      <w:pPr>
        <w:tabs>
          <w:tab w:val="left" w:pos="1655"/>
        </w:tabs>
        <w:jc w:val="center"/>
        <w:rPr>
          <w:b/>
          <w:sz w:val="28"/>
          <w:szCs w:val="28"/>
        </w:rPr>
      </w:pPr>
      <w:r w:rsidRPr="00D61C74">
        <w:rPr>
          <w:b/>
          <w:sz w:val="28"/>
          <w:szCs w:val="28"/>
        </w:rPr>
        <w:lastRenderedPageBreak/>
        <w:t>Результат моделирования (приклеить готовые выкройки модели)</w:t>
      </w: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C85984" w:rsidRPr="00277069" w:rsidRDefault="00711236" w:rsidP="00C85984">
      <w:pPr>
        <w:jc w:val="center"/>
        <w:rPr>
          <w:b/>
        </w:rPr>
      </w:pPr>
      <w:r>
        <w:br w:type="page"/>
      </w:r>
      <w:r w:rsidR="00C85984" w:rsidRPr="00277069">
        <w:rPr>
          <w:b/>
        </w:rPr>
        <w:lastRenderedPageBreak/>
        <w:t>Карта пооперационного контроля</w:t>
      </w:r>
    </w:p>
    <w:p w:rsidR="00C85984" w:rsidRDefault="00C85984" w:rsidP="00C85984">
      <w:pPr>
        <w:tabs>
          <w:tab w:val="left" w:pos="1440"/>
        </w:tabs>
        <w:jc w:val="center"/>
        <w:rPr>
          <w:b/>
        </w:rPr>
      </w:pPr>
      <w:r w:rsidRPr="00277069">
        <w:rPr>
          <w:b/>
        </w:rPr>
        <w:t xml:space="preserve">к практическому заданию по моделированию </w:t>
      </w:r>
      <w:r>
        <w:rPr>
          <w:b/>
        </w:rPr>
        <w:t>блузки</w:t>
      </w:r>
    </w:p>
    <w:p w:rsidR="00C85984" w:rsidRDefault="00C85984" w:rsidP="00C85984">
      <w:pPr>
        <w:tabs>
          <w:tab w:val="left" w:pos="144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1701"/>
        <w:gridCol w:w="1241"/>
      </w:tblGrid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Критерии оценки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Количество баллов</w:t>
            </w:r>
          </w:p>
        </w:tc>
        <w:tc>
          <w:tcPr>
            <w:tcW w:w="1241" w:type="dxa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факту</w:t>
            </w:r>
          </w:p>
        </w:tc>
      </w:tr>
      <w:tr w:rsidR="00C85984" w:rsidRPr="00A53C5B" w:rsidTr="008666C8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Нанесение модельных линий на чертеж основы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CA1516" w:rsidRDefault="00C85984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Расширение горловины переда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C85984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Расширение горловины спинки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C85984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Углубление горловины переда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C85984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Удлинение плечевого среза переда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C85984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Удлинение плечевого среза спинки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C85984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Нанесение линии рельефа переда </w:t>
            </w:r>
            <w:r>
              <w:rPr>
                <w:rFonts w:eastAsia="Times New Roman"/>
                <w:lang w:eastAsia="ru-RU"/>
              </w:rPr>
              <w:t>(наличие надписей, значков)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C85984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Нанесение линии рельефа спинки </w:t>
            </w:r>
            <w:r>
              <w:rPr>
                <w:rFonts w:eastAsia="Times New Roman"/>
                <w:lang w:eastAsia="ru-RU"/>
              </w:rPr>
              <w:t>(наличие надписей, значков)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CA1516" w:rsidRDefault="00C85984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CA1516">
              <w:rPr>
                <w:rFonts w:eastAsia="Times New Roman"/>
                <w:lang w:eastAsia="ru-RU"/>
              </w:rPr>
              <w:t>Уточнение боковых швов переда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CA1516" w:rsidRDefault="00C85984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CA1516">
              <w:rPr>
                <w:rFonts w:eastAsia="Times New Roman"/>
                <w:lang w:eastAsia="ru-RU"/>
              </w:rPr>
              <w:t>Уточнение боковых швов спинки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CA1516" w:rsidRDefault="00C85984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линии входа в карман</w:t>
            </w:r>
            <w:r w:rsidR="000E739D" w:rsidRPr="00CA1516">
              <w:rPr>
                <w:rFonts w:eastAsia="Times New Roman"/>
                <w:lang w:eastAsia="ru-RU"/>
              </w:rPr>
              <w:t xml:space="preserve"> </w:t>
            </w:r>
            <w:r w:rsidR="000E739D" w:rsidRPr="00CA1516">
              <w:rPr>
                <w:rFonts w:eastAsia="Times New Roman"/>
                <w:lang w:eastAsia="ru-RU"/>
              </w:rPr>
              <w:t>в с</w:t>
            </w:r>
            <w:r w:rsidR="000E739D" w:rsidRPr="00CA1516">
              <w:rPr>
                <w:rFonts w:eastAsia="Times New Roman"/>
                <w:lang w:eastAsia="ru-RU"/>
              </w:rPr>
              <w:t>о</w:t>
            </w:r>
            <w:r w:rsidR="000E739D" w:rsidRPr="00CA1516">
              <w:rPr>
                <w:rFonts w:eastAsia="Times New Roman"/>
                <w:lang w:eastAsia="ru-RU"/>
              </w:rPr>
              <w:t>ответствии с эскизом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0E739D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0E739D" w:rsidRDefault="000E739D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линии обтачки верхнего среза кармана</w:t>
            </w:r>
          </w:p>
        </w:tc>
        <w:tc>
          <w:tcPr>
            <w:tcW w:w="1701" w:type="dxa"/>
            <w:shd w:val="clear" w:color="auto" w:fill="auto"/>
          </w:tcPr>
          <w:p w:rsidR="000E739D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0E739D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0E739D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0E739D" w:rsidRDefault="000E739D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Удлинение блузки спереди и сзади</w:t>
            </w:r>
          </w:p>
        </w:tc>
        <w:tc>
          <w:tcPr>
            <w:tcW w:w="1701" w:type="dxa"/>
            <w:shd w:val="clear" w:color="auto" w:fill="auto"/>
          </w:tcPr>
          <w:p w:rsidR="000E739D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0E739D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CA1516" w:rsidRDefault="000E739D" w:rsidP="000E739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rFonts w:eastAsia="Times New Roman"/>
                <w:lang w:eastAsia="ru-RU"/>
              </w:rPr>
              <w:t xml:space="preserve">Оформление линии низа переда </w:t>
            </w:r>
          </w:p>
        </w:tc>
        <w:tc>
          <w:tcPr>
            <w:tcW w:w="1701" w:type="dxa"/>
            <w:shd w:val="clear" w:color="auto" w:fill="auto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CA1516" w:rsidRDefault="000E739D" w:rsidP="000E739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Оформление линии низа спинки</w:t>
            </w:r>
          </w:p>
        </w:tc>
        <w:tc>
          <w:tcPr>
            <w:tcW w:w="1701" w:type="dxa"/>
            <w:shd w:val="clear" w:color="auto" w:fill="auto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85984" w:rsidRPr="00A53C5B" w:rsidRDefault="000E739D" w:rsidP="000E739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eastAsia="Times New Roman"/>
                <w:b/>
                <w:lang w:eastAsia="ru-RU"/>
              </w:rPr>
              <w:t xml:space="preserve">Построение дополнительных декоративных деталей </w:t>
            </w:r>
          </w:p>
        </w:tc>
        <w:tc>
          <w:tcPr>
            <w:tcW w:w="1241" w:type="dxa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C85984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0E739D">
              <w:rPr>
                <w:bCs/>
              </w:rPr>
              <w:t>5</w:t>
            </w:r>
            <w:r>
              <w:rPr>
                <w:bCs/>
              </w:rPr>
              <w:t xml:space="preserve">. </w:t>
            </w:r>
            <w:r w:rsidR="000E739D">
              <w:rPr>
                <w:bCs/>
              </w:rPr>
              <w:t>Построение мешковины кармана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0E739D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0E739D" w:rsidRPr="000E739D" w:rsidRDefault="000E739D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39D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0E739D">
              <w:rPr>
                <w:bCs/>
              </w:rPr>
              <w:t>.</w:t>
            </w:r>
            <w:r>
              <w:rPr>
                <w:bCs/>
              </w:rPr>
              <w:t xml:space="preserve"> Построение обтачки верхнего среза кармана</w:t>
            </w:r>
          </w:p>
        </w:tc>
        <w:tc>
          <w:tcPr>
            <w:tcW w:w="1701" w:type="dxa"/>
            <w:shd w:val="clear" w:color="auto" w:fill="auto"/>
          </w:tcPr>
          <w:p w:rsidR="000E739D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0E739D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C5B">
              <w:rPr>
                <w:b/>
                <w:bCs/>
              </w:rPr>
              <w:t>Подготовка выкройки к раскрою</w:t>
            </w:r>
          </w:p>
        </w:tc>
        <w:tc>
          <w:tcPr>
            <w:tcW w:w="1241" w:type="dxa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C85984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0E739D">
              <w:rPr>
                <w:bCs/>
              </w:rPr>
              <w:t>7</w:t>
            </w:r>
            <w:r w:rsidRPr="00A53C5B">
              <w:rPr>
                <w:bCs/>
              </w:rPr>
              <w:t xml:space="preserve">. </w:t>
            </w:r>
            <w:r>
              <w:rPr>
                <w:bCs/>
              </w:rPr>
              <w:t>Наличие полного комплекта лекал (</w:t>
            </w:r>
            <w:r w:rsidR="000E739D">
              <w:rPr>
                <w:bCs/>
              </w:rPr>
              <w:t xml:space="preserve">средняя, верхняя и нижняя боковые части </w:t>
            </w:r>
            <w:r>
              <w:rPr>
                <w:bCs/>
              </w:rPr>
              <w:t>перед</w:t>
            </w:r>
            <w:r w:rsidR="000E739D">
              <w:rPr>
                <w:bCs/>
              </w:rPr>
              <w:t>а</w:t>
            </w:r>
            <w:r>
              <w:rPr>
                <w:bCs/>
              </w:rPr>
              <w:t xml:space="preserve">, </w:t>
            </w:r>
            <w:r w:rsidR="000E739D">
              <w:rPr>
                <w:bCs/>
              </w:rPr>
              <w:t xml:space="preserve">средняя и боковая часть </w:t>
            </w:r>
            <w:r>
              <w:rPr>
                <w:bCs/>
              </w:rPr>
              <w:t>спинк</w:t>
            </w:r>
            <w:r w:rsidR="000E739D">
              <w:rPr>
                <w:bCs/>
              </w:rPr>
              <w:t>и</w:t>
            </w:r>
            <w:r>
              <w:rPr>
                <w:bCs/>
              </w:rPr>
              <w:t xml:space="preserve">, </w:t>
            </w:r>
            <w:r w:rsidR="000E739D">
              <w:rPr>
                <w:bCs/>
              </w:rPr>
              <w:t xml:space="preserve">мешковина </w:t>
            </w:r>
            <w:r>
              <w:rPr>
                <w:bCs/>
              </w:rPr>
              <w:t>карман</w:t>
            </w:r>
            <w:r w:rsidR="000E739D">
              <w:rPr>
                <w:bCs/>
              </w:rPr>
              <w:t>а, обтачка кармана</w:t>
            </w:r>
            <w:r>
              <w:rPr>
                <w:b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855C22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C85984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0E739D">
              <w:rPr>
                <w:bCs/>
              </w:rPr>
              <w:t>8</w:t>
            </w:r>
            <w:r>
              <w:rPr>
                <w:bCs/>
              </w:rPr>
              <w:t xml:space="preserve">. </w:t>
            </w:r>
            <w:r w:rsidRPr="00A53C5B">
              <w:rPr>
                <w:bCs/>
              </w:rPr>
              <w:t>Указание названия деталей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0E739D" w:rsidP="008666C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19</w:t>
            </w:r>
            <w:r w:rsidR="00C85984" w:rsidRPr="00A53C5B">
              <w:rPr>
                <w:bCs/>
              </w:rPr>
              <w:t>. Указание количества деталей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0E739D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20</w:t>
            </w:r>
            <w:r w:rsidR="00C85984" w:rsidRPr="00A53C5B">
              <w:rPr>
                <w:bCs/>
              </w:rPr>
              <w:t>. Указание направления нити основы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0E739D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21</w:t>
            </w:r>
            <w:r w:rsidR="00C85984" w:rsidRPr="00A53C5B">
              <w:rPr>
                <w:bCs/>
              </w:rPr>
              <w:t>. Обозначение контрольных линий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0E739D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22</w:t>
            </w:r>
            <w:r w:rsidR="00C85984">
              <w:t xml:space="preserve">. </w:t>
            </w:r>
            <w:r w:rsidR="00C85984" w:rsidRPr="001B0702">
              <w:t>Указание величины припусков у каждого среза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0E739D" w:rsidP="000E739D">
            <w:pPr>
              <w:autoSpaceDE w:val="0"/>
              <w:autoSpaceDN w:val="0"/>
              <w:adjustRightInd w:val="0"/>
              <w:jc w:val="both"/>
            </w:pPr>
            <w:r>
              <w:t>23</w:t>
            </w:r>
            <w:r w:rsidR="00C85984">
              <w:t>. Аккуратность работы</w:t>
            </w:r>
          </w:p>
        </w:tc>
        <w:tc>
          <w:tcPr>
            <w:tcW w:w="1701" w:type="dxa"/>
            <w:shd w:val="clear" w:color="auto" w:fill="auto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301330" w:rsidRDefault="00C85984" w:rsidP="008666C8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301330">
              <w:rPr>
                <w:b/>
                <w:bCs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:rsidR="00C85984" w:rsidRDefault="00C85984" w:rsidP="00C85984">
      <w:pPr>
        <w:tabs>
          <w:tab w:val="left" w:pos="1440"/>
        </w:tabs>
        <w:jc w:val="center"/>
        <w:rPr>
          <w:b/>
        </w:rPr>
      </w:pPr>
      <w:bookmarkStart w:id="0" w:name="_GoBack"/>
      <w:bookmarkEnd w:id="0"/>
    </w:p>
    <w:sectPr w:rsidR="00C85984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74" w:rsidRDefault="00D61C74" w:rsidP="00D61C74">
      <w:r>
        <w:separator/>
      </w:r>
    </w:p>
  </w:endnote>
  <w:endnote w:type="continuationSeparator" w:id="0">
    <w:p w:rsidR="00D61C74" w:rsidRDefault="00D61C74" w:rsidP="00D6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928530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:rsidR="00D61C74" w:rsidRPr="00D61C74" w:rsidRDefault="00D61C74">
        <w:pPr>
          <w:pStyle w:val="aa"/>
          <w:jc w:val="right"/>
          <w:rPr>
            <w:color w:val="808080" w:themeColor="background1" w:themeShade="80"/>
          </w:rPr>
        </w:pPr>
        <w:r w:rsidRPr="00D61C74">
          <w:rPr>
            <w:color w:val="808080" w:themeColor="background1" w:themeShade="80"/>
          </w:rPr>
          <w:fldChar w:fldCharType="begin"/>
        </w:r>
        <w:r w:rsidRPr="00D61C74">
          <w:rPr>
            <w:color w:val="808080" w:themeColor="background1" w:themeShade="80"/>
          </w:rPr>
          <w:instrText>PAGE   \* MERGEFORMAT</w:instrText>
        </w:r>
        <w:r w:rsidRPr="00D61C74">
          <w:rPr>
            <w:color w:val="808080" w:themeColor="background1" w:themeShade="80"/>
          </w:rPr>
          <w:fldChar w:fldCharType="separate"/>
        </w:r>
        <w:r w:rsidR="00855C22">
          <w:rPr>
            <w:noProof/>
            <w:color w:val="808080" w:themeColor="background1" w:themeShade="80"/>
          </w:rPr>
          <w:t>1</w:t>
        </w:r>
        <w:r w:rsidRPr="00D61C74">
          <w:rPr>
            <w:color w:val="808080" w:themeColor="background1" w:themeShade="80"/>
          </w:rPr>
          <w:fldChar w:fldCharType="end"/>
        </w:r>
      </w:p>
    </w:sdtContent>
  </w:sdt>
  <w:p w:rsidR="00D61C74" w:rsidRDefault="00D61C7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74" w:rsidRDefault="00D61C74" w:rsidP="00D61C74">
      <w:r>
        <w:separator/>
      </w:r>
    </w:p>
  </w:footnote>
  <w:footnote w:type="continuationSeparator" w:id="0">
    <w:p w:rsidR="00D61C74" w:rsidRDefault="00D61C74" w:rsidP="00D61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F4711"/>
    <w:multiLevelType w:val="hybridMultilevel"/>
    <w:tmpl w:val="F65E2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92C30"/>
    <w:multiLevelType w:val="hybridMultilevel"/>
    <w:tmpl w:val="E95AAC7E"/>
    <w:lvl w:ilvl="0" w:tplc="82E40076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0E739D"/>
    <w:rsid w:val="0018522B"/>
    <w:rsid w:val="00205EA9"/>
    <w:rsid w:val="00207E79"/>
    <w:rsid w:val="00231F48"/>
    <w:rsid w:val="002644CD"/>
    <w:rsid w:val="003D2027"/>
    <w:rsid w:val="00477FDF"/>
    <w:rsid w:val="005346DC"/>
    <w:rsid w:val="0056732B"/>
    <w:rsid w:val="005B2F07"/>
    <w:rsid w:val="00711236"/>
    <w:rsid w:val="00747855"/>
    <w:rsid w:val="00855C22"/>
    <w:rsid w:val="00966C7A"/>
    <w:rsid w:val="00C85984"/>
    <w:rsid w:val="00D472FA"/>
    <w:rsid w:val="00D61C74"/>
    <w:rsid w:val="00D94485"/>
    <w:rsid w:val="00FA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4</cp:revision>
  <dcterms:created xsi:type="dcterms:W3CDTF">2017-10-02T19:56:00Z</dcterms:created>
  <dcterms:modified xsi:type="dcterms:W3CDTF">2017-10-03T18:06:00Z</dcterms:modified>
</cp:coreProperties>
</file>